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7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653"/>
      </w:tblGrid>
      <w:tr w:rsidR="006665FD" w14:paraId="6A0700BE" w14:textId="77777777" w:rsidTr="006665FD">
        <w:trPr>
          <w:trHeight w:val="275"/>
        </w:trPr>
        <w:tc>
          <w:tcPr>
            <w:tcW w:w="562" w:type="dxa"/>
          </w:tcPr>
          <w:p w14:paraId="1FA5D98B" w14:textId="77777777" w:rsidR="006665FD" w:rsidRDefault="006665FD" w:rsidP="006665F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908FF37" wp14:editId="1933C8E9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17780</wp:posOffset>
                  </wp:positionV>
                  <wp:extent cx="238125" cy="238125"/>
                  <wp:effectExtent l="0" t="0" r="9525" b="9525"/>
                  <wp:wrapNone/>
                  <wp:docPr id="2" name="Graphic 2" descr="Lap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ptop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7" w:type="dxa"/>
          </w:tcPr>
          <w:p w14:paraId="38976C7C" w14:textId="32EB76E3" w:rsidR="006665FD" w:rsidRDefault="004A6C9F" w:rsidP="006665FD">
            <w:hyperlink r:id="rId9" w:history="1">
              <w:r w:rsidR="007A4B48" w:rsidRPr="009138AA">
                <w:rPr>
                  <w:rStyle w:val="Hyperlink"/>
                </w:rPr>
                <w:t>www.rootsrevealed.co.uk</w:t>
              </w:r>
            </w:hyperlink>
          </w:p>
          <w:p w14:paraId="2429935C" w14:textId="77777777" w:rsidR="006665FD" w:rsidRDefault="006665FD" w:rsidP="006665FD"/>
        </w:tc>
      </w:tr>
      <w:tr w:rsidR="005345AB" w:rsidRPr="005345AB" w14:paraId="6D49CC88" w14:textId="77777777" w:rsidTr="006665FD">
        <w:tc>
          <w:tcPr>
            <w:tcW w:w="562" w:type="dxa"/>
          </w:tcPr>
          <w:p w14:paraId="29B46E70" w14:textId="77777777" w:rsidR="006665FD" w:rsidRDefault="006665FD" w:rsidP="006665FD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2AF43A5" wp14:editId="48C30933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-2540</wp:posOffset>
                  </wp:positionV>
                  <wp:extent cx="219075" cy="219075"/>
                  <wp:effectExtent l="0" t="0" r="9525" b="9525"/>
                  <wp:wrapNone/>
                  <wp:docPr id="3" name="Graphic 3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FD8A5E" w14:textId="77777777" w:rsidR="006665FD" w:rsidRDefault="006665FD" w:rsidP="006665FD"/>
        </w:tc>
        <w:tc>
          <w:tcPr>
            <w:tcW w:w="3307" w:type="dxa"/>
          </w:tcPr>
          <w:p w14:paraId="5EB1FD28" w14:textId="4B415D97" w:rsidR="006665FD" w:rsidRPr="005345AB" w:rsidRDefault="004A6C9F" w:rsidP="006665FD">
            <w:pPr>
              <w:rPr>
                <w:color w:val="4472C4" w:themeColor="accent1"/>
              </w:rPr>
            </w:pPr>
            <w:hyperlink r:id="rId12" w:history="1">
              <w:r w:rsidR="009F1072" w:rsidRPr="005345AB">
                <w:rPr>
                  <w:rStyle w:val="Hyperlink"/>
                  <w:color w:val="4472C4" w:themeColor="accent1"/>
                </w:rPr>
                <w:t>mailto:enquiries@rootsrevealed.co.uk</w:t>
              </w:r>
            </w:hyperlink>
          </w:p>
        </w:tc>
      </w:tr>
      <w:tr w:rsidR="006665FD" w14:paraId="139C2A21" w14:textId="77777777" w:rsidTr="006665FD">
        <w:tc>
          <w:tcPr>
            <w:tcW w:w="562" w:type="dxa"/>
          </w:tcPr>
          <w:p w14:paraId="433877EA" w14:textId="77777777" w:rsidR="006665FD" w:rsidRDefault="006665FD" w:rsidP="006665FD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D44D7E5" wp14:editId="551B5B62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31115</wp:posOffset>
                  </wp:positionV>
                  <wp:extent cx="200025" cy="192024"/>
                  <wp:effectExtent l="0" t="0" r="0" b="0"/>
                  <wp:wrapNone/>
                  <wp:docPr id="4" name="Graphic 4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eive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40" cy="19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5D253F" w14:textId="77777777" w:rsidR="006665FD" w:rsidRDefault="006665FD" w:rsidP="006665FD"/>
        </w:tc>
        <w:tc>
          <w:tcPr>
            <w:tcW w:w="3307" w:type="dxa"/>
          </w:tcPr>
          <w:p w14:paraId="586AC88A" w14:textId="77777777" w:rsidR="006665FD" w:rsidRDefault="006665FD" w:rsidP="006665FD">
            <w:r>
              <w:t>+44 (0) 7935315235</w:t>
            </w:r>
          </w:p>
        </w:tc>
      </w:tr>
    </w:tbl>
    <w:p w14:paraId="257D6EFE" w14:textId="7A1304DF" w:rsidR="005900F4" w:rsidRDefault="008A5393">
      <w:r>
        <w:rPr>
          <w:noProof/>
        </w:rPr>
        <w:drawing>
          <wp:anchor distT="0" distB="0" distL="114300" distR="114300" simplePos="0" relativeHeight="251658240" behindDoc="1" locked="0" layoutInCell="1" allowOverlap="1" wp14:anchorId="2A029D35" wp14:editId="440AC2FA">
            <wp:simplePos x="0" y="0"/>
            <wp:positionH relativeFrom="margin">
              <wp:posOffset>-76200</wp:posOffset>
            </wp:positionH>
            <wp:positionV relativeFrom="paragraph">
              <wp:posOffset>-647700</wp:posOffset>
            </wp:positionV>
            <wp:extent cx="1499743" cy="1363403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743" cy="136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36A">
        <w:t xml:space="preserve">                                                     </w:t>
      </w:r>
    </w:p>
    <w:p w14:paraId="4563CA28" w14:textId="64C96BBB" w:rsidR="00EF6DF2" w:rsidRDefault="00EF6DF2"/>
    <w:p w14:paraId="50EF222D" w14:textId="13FC6F93" w:rsidR="00E178A5" w:rsidRDefault="00DD388C" w:rsidP="00402CD3">
      <w:pPr>
        <w:spacing w:after="0" w:line="240" w:lineRule="auto"/>
        <w:jc w:val="center"/>
        <w:rPr>
          <w:b/>
        </w:rPr>
      </w:pPr>
      <w:r>
        <w:rPr>
          <w:b/>
        </w:rPr>
        <w:t xml:space="preserve">TOUR </w:t>
      </w:r>
      <w:r w:rsidR="00305895">
        <w:rPr>
          <w:b/>
        </w:rPr>
        <w:t xml:space="preserve">TERMS AND CONDITIONS </w:t>
      </w:r>
    </w:p>
    <w:p w14:paraId="763FB850" w14:textId="058EC383" w:rsidR="00E178A5" w:rsidRDefault="00E178A5" w:rsidP="00402CD3">
      <w:pPr>
        <w:spacing w:after="0" w:line="240" w:lineRule="auto"/>
        <w:jc w:val="center"/>
        <w:rPr>
          <w:b/>
        </w:rPr>
      </w:pPr>
      <w:r>
        <w:rPr>
          <w:b/>
        </w:rPr>
        <w:t xml:space="preserve">AND </w:t>
      </w:r>
    </w:p>
    <w:p w14:paraId="42A7BDF8" w14:textId="33FFC545" w:rsidR="00BD3924" w:rsidRPr="00BD3924" w:rsidRDefault="00C140FD" w:rsidP="00402CD3">
      <w:pPr>
        <w:spacing w:after="0" w:line="240" w:lineRule="auto"/>
        <w:jc w:val="center"/>
        <w:rPr>
          <w:b/>
        </w:rPr>
      </w:pPr>
      <w:r>
        <w:rPr>
          <w:b/>
        </w:rPr>
        <w:t>TOUR</w:t>
      </w:r>
      <w:r w:rsidR="003F02D5">
        <w:rPr>
          <w:b/>
        </w:rPr>
        <w:t xml:space="preserve"> </w:t>
      </w:r>
      <w:r w:rsidR="00BD3924" w:rsidRPr="00BD3924">
        <w:rPr>
          <w:b/>
        </w:rPr>
        <w:t xml:space="preserve">CANCELLATION </w:t>
      </w:r>
      <w:r>
        <w:rPr>
          <w:b/>
        </w:rPr>
        <w:t>POLICY</w:t>
      </w:r>
    </w:p>
    <w:p w14:paraId="5DD3A9EA" w14:textId="77777777" w:rsidR="00402CD3" w:rsidRDefault="00402CD3" w:rsidP="009E2125">
      <w:pPr>
        <w:rPr>
          <w:b/>
        </w:rPr>
      </w:pPr>
    </w:p>
    <w:p w14:paraId="4E8719A7" w14:textId="774CF158" w:rsidR="00E178A5" w:rsidRDefault="00042599" w:rsidP="009E2125">
      <w:pPr>
        <w:rPr>
          <w:b/>
        </w:rPr>
      </w:pPr>
      <w:r>
        <w:rPr>
          <w:b/>
        </w:rPr>
        <w:t>Payment terms</w:t>
      </w:r>
    </w:p>
    <w:p w14:paraId="7F7717EE" w14:textId="328CD901" w:rsidR="00DD388C" w:rsidRDefault="00902A5F" w:rsidP="009E2125">
      <w:pPr>
        <w:rPr>
          <w:bCs/>
        </w:rPr>
      </w:pPr>
      <w:r w:rsidRPr="009A0DD5">
        <w:rPr>
          <w:bCs/>
        </w:rPr>
        <w:t>When a</w:t>
      </w:r>
      <w:r w:rsidR="00313009" w:rsidRPr="009A0DD5">
        <w:rPr>
          <w:bCs/>
        </w:rPr>
        <w:t xml:space="preserve"> proposed</w:t>
      </w:r>
      <w:r w:rsidR="00E06856" w:rsidRPr="009A0DD5">
        <w:rPr>
          <w:bCs/>
        </w:rPr>
        <w:t xml:space="preserve"> tour</w:t>
      </w:r>
      <w:r w:rsidRPr="009A0DD5">
        <w:rPr>
          <w:bCs/>
        </w:rPr>
        <w:t xml:space="preserve"> itinerary </w:t>
      </w:r>
      <w:r w:rsidR="00313009" w:rsidRPr="009A0DD5">
        <w:rPr>
          <w:bCs/>
        </w:rPr>
        <w:t>has been accepted</w:t>
      </w:r>
      <w:r w:rsidR="00306818" w:rsidRPr="009A0DD5">
        <w:rPr>
          <w:bCs/>
        </w:rPr>
        <w:t xml:space="preserve"> and a </w:t>
      </w:r>
      <w:r w:rsidR="00E06856" w:rsidRPr="009A0DD5">
        <w:rPr>
          <w:bCs/>
        </w:rPr>
        <w:t xml:space="preserve">quotation accepted, the customer will be </w:t>
      </w:r>
      <w:r w:rsidR="005C3A21">
        <w:rPr>
          <w:bCs/>
        </w:rPr>
        <w:t>invoiced.</w:t>
      </w:r>
    </w:p>
    <w:p w14:paraId="303EB8CE" w14:textId="204A09DD" w:rsidR="00AA7AAE" w:rsidRDefault="005C3A21" w:rsidP="00AA7AAE">
      <w:pPr>
        <w:rPr>
          <w:bCs/>
        </w:rPr>
      </w:pPr>
      <w:r>
        <w:rPr>
          <w:bCs/>
        </w:rPr>
        <w:t xml:space="preserve">The invoice will </w:t>
      </w:r>
      <w:r w:rsidR="00095BEF">
        <w:rPr>
          <w:bCs/>
        </w:rPr>
        <w:t>allow p</w:t>
      </w:r>
      <w:r w:rsidR="00AA7AAE">
        <w:rPr>
          <w:bCs/>
        </w:rPr>
        <w:t>ayment</w:t>
      </w:r>
      <w:r w:rsidR="00095BEF">
        <w:rPr>
          <w:bCs/>
        </w:rPr>
        <w:t xml:space="preserve"> to be </w:t>
      </w:r>
      <w:r w:rsidR="00AA7AAE">
        <w:rPr>
          <w:bCs/>
        </w:rPr>
        <w:t xml:space="preserve">made through a secure third-party site such as Stripe or </w:t>
      </w:r>
      <w:proofErr w:type="spellStart"/>
      <w:r w:rsidR="00AA7AAE">
        <w:rPr>
          <w:bCs/>
        </w:rPr>
        <w:t>Paypal</w:t>
      </w:r>
      <w:proofErr w:type="spellEnd"/>
      <w:r w:rsidR="00AA7AAE">
        <w:rPr>
          <w:bCs/>
        </w:rPr>
        <w:t>.</w:t>
      </w:r>
    </w:p>
    <w:p w14:paraId="384B5B71" w14:textId="3318328F" w:rsidR="00854A8E" w:rsidRDefault="00854A8E" w:rsidP="00854A8E">
      <w:pPr>
        <w:rPr>
          <w:bCs/>
        </w:rPr>
      </w:pPr>
      <w:r>
        <w:rPr>
          <w:bCs/>
        </w:rPr>
        <w:t xml:space="preserve">Your tour itinerary will make it clear what is included in the tour and what is not included, such as for example, refreshments, meals, site entrance fees for museums, </w:t>
      </w:r>
      <w:r w:rsidR="00892904">
        <w:rPr>
          <w:bCs/>
        </w:rPr>
        <w:t>vehicle</w:t>
      </w:r>
      <w:r w:rsidR="009A5B8C">
        <w:rPr>
          <w:bCs/>
        </w:rPr>
        <w:t xml:space="preserve"> hire, </w:t>
      </w:r>
      <w:r>
        <w:rPr>
          <w:bCs/>
        </w:rPr>
        <w:t>etc.</w:t>
      </w:r>
    </w:p>
    <w:p w14:paraId="24BE2CC3" w14:textId="26F6C5C9" w:rsidR="009A0DD5" w:rsidRPr="009A0DD5" w:rsidRDefault="009A0DD5" w:rsidP="009E2125">
      <w:pPr>
        <w:rPr>
          <w:bCs/>
        </w:rPr>
      </w:pPr>
      <w:r w:rsidRPr="009A0DD5">
        <w:rPr>
          <w:bCs/>
        </w:rPr>
        <w:t>Payment terms are as follows: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2480"/>
        <w:gridCol w:w="2481"/>
      </w:tblGrid>
      <w:tr w:rsidR="00AF1B84" w14:paraId="0E57F66C" w14:textId="77777777" w:rsidTr="00526C37">
        <w:tc>
          <w:tcPr>
            <w:tcW w:w="4106" w:type="dxa"/>
            <w:shd w:val="clear" w:color="auto" w:fill="E2EFD9" w:themeFill="accent6" w:themeFillTint="33"/>
          </w:tcPr>
          <w:p w14:paraId="5121BB6B" w14:textId="77777777" w:rsidR="00AF1B84" w:rsidRDefault="00AF1B84" w:rsidP="009E2125">
            <w:pPr>
              <w:rPr>
                <w:b/>
              </w:rPr>
            </w:pPr>
            <w:r>
              <w:rPr>
                <w:b/>
              </w:rPr>
              <w:t>Type of Tour</w:t>
            </w:r>
          </w:p>
          <w:p w14:paraId="4FB2B8C2" w14:textId="6473FF9B" w:rsidR="009055C6" w:rsidRDefault="009055C6" w:rsidP="009E2125">
            <w:pPr>
              <w:rPr>
                <w:b/>
              </w:rPr>
            </w:pPr>
          </w:p>
        </w:tc>
        <w:tc>
          <w:tcPr>
            <w:tcW w:w="2480" w:type="dxa"/>
            <w:shd w:val="clear" w:color="auto" w:fill="E2EFD9" w:themeFill="accent6" w:themeFillTint="33"/>
          </w:tcPr>
          <w:p w14:paraId="1666DAF2" w14:textId="1631AD85" w:rsidR="00AF1B84" w:rsidRDefault="00AF1B84" w:rsidP="009E2125">
            <w:pPr>
              <w:rPr>
                <w:b/>
              </w:rPr>
            </w:pPr>
            <w:r>
              <w:rPr>
                <w:b/>
              </w:rPr>
              <w:t>Deposit</w:t>
            </w:r>
          </w:p>
        </w:tc>
        <w:tc>
          <w:tcPr>
            <w:tcW w:w="2481" w:type="dxa"/>
            <w:shd w:val="clear" w:color="auto" w:fill="E2EFD9" w:themeFill="accent6" w:themeFillTint="33"/>
          </w:tcPr>
          <w:p w14:paraId="02EA420C" w14:textId="01F17CA5" w:rsidR="00AF1B84" w:rsidRDefault="00AF1B84" w:rsidP="009E2125">
            <w:pPr>
              <w:rPr>
                <w:b/>
              </w:rPr>
            </w:pPr>
            <w:r>
              <w:rPr>
                <w:b/>
              </w:rPr>
              <w:t>Balance Due</w:t>
            </w:r>
          </w:p>
        </w:tc>
      </w:tr>
      <w:tr w:rsidR="00AF1B84" w14:paraId="0096A7D6" w14:textId="77777777" w:rsidTr="00240F32">
        <w:tc>
          <w:tcPr>
            <w:tcW w:w="4106" w:type="dxa"/>
          </w:tcPr>
          <w:p w14:paraId="5B200727" w14:textId="7B265DE3" w:rsidR="00AF1B84" w:rsidRPr="009055C6" w:rsidRDefault="00AF1B84" w:rsidP="009E2125">
            <w:pPr>
              <w:rPr>
                <w:bCs/>
              </w:rPr>
            </w:pPr>
            <w:r w:rsidRPr="009055C6">
              <w:rPr>
                <w:bCs/>
              </w:rPr>
              <w:t>Vehicle based tours</w:t>
            </w:r>
            <w:r w:rsidR="00240F32" w:rsidRPr="009055C6">
              <w:rPr>
                <w:bCs/>
              </w:rPr>
              <w:t>, such as historical tours or genealogy tours</w:t>
            </w:r>
            <w:r w:rsidR="0028558B">
              <w:rPr>
                <w:bCs/>
              </w:rPr>
              <w:t xml:space="preserve"> generally for one </w:t>
            </w:r>
            <w:r w:rsidR="006300E0">
              <w:rPr>
                <w:bCs/>
              </w:rPr>
              <w:t>or more days</w:t>
            </w:r>
          </w:p>
          <w:p w14:paraId="5F955457" w14:textId="2BBBB51E" w:rsidR="00196E1A" w:rsidRPr="009055C6" w:rsidRDefault="00196E1A" w:rsidP="009E2125">
            <w:pPr>
              <w:rPr>
                <w:bCs/>
              </w:rPr>
            </w:pPr>
          </w:p>
        </w:tc>
        <w:tc>
          <w:tcPr>
            <w:tcW w:w="2480" w:type="dxa"/>
          </w:tcPr>
          <w:p w14:paraId="7ED175E7" w14:textId="69424599" w:rsidR="00AF1B84" w:rsidRPr="009055C6" w:rsidRDefault="00AF1B84" w:rsidP="009E2125">
            <w:pPr>
              <w:rPr>
                <w:bCs/>
              </w:rPr>
            </w:pPr>
            <w:r w:rsidRPr="009055C6">
              <w:rPr>
                <w:bCs/>
              </w:rPr>
              <w:t xml:space="preserve">20% of </w:t>
            </w:r>
            <w:r w:rsidR="00196E1A" w:rsidRPr="009055C6">
              <w:rPr>
                <w:bCs/>
              </w:rPr>
              <w:t xml:space="preserve">total </w:t>
            </w:r>
            <w:r w:rsidRPr="009055C6">
              <w:rPr>
                <w:bCs/>
              </w:rPr>
              <w:t>tour cost</w:t>
            </w:r>
          </w:p>
        </w:tc>
        <w:tc>
          <w:tcPr>
            <w:tcW w:w="2481" w:type="dxa"/>
          </w:tcPr>
          <w:p w14:paraId="44A51920" w14:textId="13D694AA" w:rsidR="00AF1B84" w:rsidRPr="009055C6" w:rsidRDefault="00AF1B84" w:rsidP="009E2125">
            <w:pPr>
              <w:rPr>
                <w:bCs/>
              </w:rPr>
            </w:pPr>
            <w:r w:rsidRPr="009055C6">
              <w:rPr>
                <w:bCs/>
              </w:rPr>
              <w:t>6 weeks prior to tour</w:t>
            </w:r>
          </w:p>
        </w:tc>
      </w:tr>
      <w:tr w:rsidR="00AF1B84" w14:paraId="1BFEF069" w14:textId="77777777" w:rsidTr="00240F32">
        <w:tc>
          <w:tcPr>
            <w:tcW w:w="4106" w:type="dxa"/>
          </w:tcPr>
          <w:p w14:paraId="2B2404A3" w14:textId="358B4065" w:rsidR="00AF1B84" w:rsidRDefault="0073134C" w:rsidP="009E2125">
            <w:pPr>
              <w:rPr>
                <w:bCs/>
              </w:rPr>
            </w:pPr>
            <w:r>
              <w:rPr>
                <w:bCs/>
              </w:rPr>
              <w:t>Walking tours</w:t>
            </w:r>
            <w:r w:rsidR="00827255">
              <w:rPr>
                <w:bCs/>
              </w:rPr>
              <w:t xml:space="preserve">, such as </w:t>
            </w:r>
            <w:r w:rsidR="006B2544">
              <w:rPr>
                <w:bCs/>
              </w:rPr>
              <w:t xml:space="preserve">2-hour </w:t>
            </w:r>
            <w:r w:rsidR="00827255">
              <w:rPr>
                <w:bCs/>
              </w:rPr>
              <w:t>walking tours of Ballymen</w:t>
            </w:r>
            <w:r w:rsidR="00BD5534">
              <w:rPr>
                <w:bCs/>
              </w:rPr>
              <w:t>a</w:t>
            </w:r>
          </w:p>
          <w:p w14:paraId="2EB168E0" w14:textId="2D1C20D3" w:rsidR="006B2544" w:rsidRPr="009055C6" w:rsidRDefault="006B2544" w:rsidP="009E2125">
            <w:pPr>
              <w:rPr>
                <w:bCs/>
              </w:rPr>
            </w:pPr>
          </w:p>
        </w:tc>
        <w:tc>
          <w:tcPr>
            <w:tcW w:w="2480" w:type="dxa"/>
          </w:tcPr>
          <w:p w14:paraId="671132B0" w14:textId="03972C47" w:rsidR="00AF1B84" w:rsidRPr="009055C6" w:rsidRDefault="00BD5534" w:rsidP="009E2125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2481" w:type="dxa"/>
          </w:tcPr>
          <w:p w14:paraId="19D28310" w14:textId="22D3A98C" w:rsidR="00AF1B84" w:rsidRPr="009055C6" w:rsidRDefault="006B2544" w:rsidP="009E2125">
            <w:pPr>
              <w:rPr>
                <w:bCs/>
              </w:rPr>
            </w:pPr>
            <w:r>
              <w:rPr>
                <w:bCs/>
              </w:rPr>
              <w:t>100% at time of booking</w:t>
            </w:r>
          </w:p>
        </w:tc>
      </w:tr>
    </w:tbl>
    <w:p w14:paraId="3EBDF367" w14:textId="77777777" w:rsidR="00BA59DD" w:rsidRDefault="00BA59DD" w:rsidP="009E2125">
      <w:pPr>
        <w:rPr>
          <w:bCs/>
        </w:rPr>
      </w:pPr>
    </w:p>
    <w:p w14:paraId="44BA3D26" w14:textId="7630D2DF" w:rsidR="0074454D" w:rsidRDefault="007C1F38" w:rsidP="009E2125">
      <w:pPr>
        <w:rPr>
          <w:bCs/>
        </w:rPr>
      </w:pPr>
      <w:r w:rsidRPr="00980A92">
        <w:rPr>
          <w:bCs/>
        </w:rPr>
        <w:t>If a booking is made</w:t>
      </w:r>
      <w:r w:rsidR="00D41C3B" w:rsidRPr="00980A92">
        <w:rPr>
          <w:bCs/>
        </w:rPr>
        <w:t xml:space="preserve"> for a </w:t>
      </w:r>
      <w:r w:rsidR="00603700" w:rsidRPr="00980A92">
        <w:rPr>
          <w:bCs/>
        </w:rPr>
        <w:t>vehicle-based</w:t>
      </w:r>
      <w:r w:rsidR="00D41C3B" w:rsidRPr="00980A92">
        <w:rPr>
          <w:bCs/>
        </w:rPr>
        <w:t xml:space="preserve"> tour</w:t>
      </w:r>
      <w:r w:rsidR="00F35A6B" w:rsidRPr="00980A92">
        <w:rPr>
          <w:bCs/>
        </w:rPr>
        <w:t xml:space="preserve"> </w:t>
      </w:r>
      <w:r w:rsidR="00A23348" w:rsidRPr="00980A92">
        <w:rPr>
          <w:bCs/>
        </w:rPr>
        <w:t xml:space="preserve">after the date on which the balance of the holiday is due, the full cost </w:t>
      </w:r>
      <w:r w:rsidR="004B5C81">
        <w:rPr>
          <w:bCs/>
        </w:rPr>
        <w:t xml:space="preserve">will be charged </w:t>
      </w:r>
      <w:r w:rsidR="00A23348" w:rsidRPr="00980A92">
        <w:rPr>
          <w:bCs/>
        </w:rPr>
        <w:t>at the time of booking.</w:t>
      </w:r>
    </w:p>
    <w:p w14:paraId="26D475E5" w14:textId="1B77B105" w:rsidR="00E03ABF" w:rsidRDefault="00E03ABF" w:rsidP="009E2125">
      <w:pPr>
        <w:rPr>
          <w:bCs/>
        </w:rPr>
      </w:pPr>
      <w:r>
        <w:rPr>
          <w:bCs/>
        </w:rPr>
        <w:t xml:space="preserve">Your tour will </w:t>
      </w:r>
      <w:r w:rsidR="006F2A8A">
        <w:rPr>
          <w:bCs/>
        </w:rPr>
        <w:t xml:space="preserve">be </w:t>
      </w:r>
      <w:r>
        <w:rPr>
          <w:bCs/>
        </w:rPr>
        <w:t xml:space="preserve">confirmed upon receipt of </w:t>
      </w:r>
      <w:r w:rsidR="00337AA6">
        <w:rPr>
          <w:bCs/>
        </w:rPr>
        <w:t xml:space="preserve">payment of the deposit </w:t>
      </w:r>
      <w:r w:rsidR="001D7047">
        <w:rPr>
          <w:bCs/>
        </w:rPr>
        <w:t>or full payment as set out above.</w:t>
      </w:r>
    </w:p>
    <w:p w14:paraId="46144B2D" w14:textId="77777777" w:rsidR="00854A8E" w:rsidRDefault="00854A8E" w:rsidP="009E2125">
      <w:pPr>
        <w:rPr>
          <w:b/>
        </w:rPr>
      </w:pPr>
    </w:p>
    <w:p w14:paraId="386D7EBE" w14:textId="6267E049" w:rsidR="00BD3924" w:rsidRDefault="007D28B1" w:rsidP="009E2125">
      <w:pPr>
        <w:rPr>
          <w:b/>
        </w:rPr>
      </w:pPr>
      <w:r>
        <w:rPr>
          <w:b/>
        </w:rPr>
        <w:t>If R</w:t>
      </w:r>
      <w:r w:rsidR="00D46AF5">
        <w:rPr>
          <w:b/>
        </w:rPr>
        <w:t>oots Revealed cancels a tour</w:t>
      </w:r>
    </w:p>
    <w:p w14:paraId="4BEBA3A1" w14:textId="300AD21B" w:rsidR="00D46AF5" w:rsidRDefault="00D46AF5" w:rsidP="009E2125">
      <w:pPr>
        <w:rPr>
          <w:bCs/>
        </w:rPr>
      </w:pPr>
      <w:r w:rsidRPr="000357BC">
        <w:rPr>
          <w:bCs/>
        </w:rPr>
        <w:t xml:space="preserve">In the </w:t>
      </w:r>
      <w:r w:rsidR="000357BC" w:rsidRPr="000357BC">
        <w:rPr>
          <w:bCs/>
        </w:rPr>
        <w:t>unlikely</w:t>
      </w:r>
      <w:r w:rsidRPr="000357BC">
        <w:rPr>
          <w:bCs/>
        </w:rPr>
        <w:t xml:space="preserve"> event that Roots Revealed needs to cancel a tour, </w:t>
      </w:r>
      <w:r w:rsidR="00784727">
        <w:rPr>
          <w:bCs/>
        </w:rPr>
        <w:t xml:space="preserve">the customer will receive </w:t>
      </w:r>
      <w:r w:rsidR="00282FC6">
        <w:rPr>
          <w:bCs/>
        </w:rPr>
        <w:t>a fu</w:t>
      </w:r>
      <w:r w:rsidR="008D3870">
        <w:rPr>
          <w:bCs/>
        </w:rPr>
        <w:t>ll refund</w:t>
      </w:r>
      <w:r w:rsidR="005A3C04">
        <w:rPr>
          <w:bCs/>
        </w:rPr>
        <w:t xml:space="preserve"> of f</w:t>
      </w:r>
      <w:r w:rsidR="00920EFB">
        <w:rPr>
          <w:bCs/>
        </w:rPr>
        <w:t>ees already paid</w:t>
      </w:r>
      <w:r w:rsidR="000567A2">
        <w:rPr>
          <w:bCs/>
        </w:rPr>
        <w:t>.</w:t>
      </w:r>
    </w:p>
    <w:p w14:paraId="74C2FC2C" w14:textId="2E7C9D8E" w:rsidR="008D3870" w:rsidRDefault="008D3870" w:rsidP="009E2125">
      <w:pPr>
        <w:rPr>
          <w:bCs/>
        </w:rPr>
      </w:pPr>
    </w:p>
    <w:p w14:paraId="7DB51F1B" w14:textId="1C0ACF99" w:rsidR="005B07C3" w:rsidRPr="005B07C3" w:rsidRDefault="005B07C3" w:rsidP="009E2125">
      <w:pPr>
        <w:rPr>
          <w:b/>
        </w:rPr>
      </w:pPr>
      <w:r w:rsidRPr="005B07C3">
        <w:rPr>
          <w:b/>
        </w:rPr>
        <w:t xml:space="preserve">Extenuating </w:t>
      </w:r>
      <w:r w:rsidR="0075546F">
        <w:rPr>
          <w:b/>
        </w:rPr>
        <w:t>c</w:t>
      </w:r>
      <w:r w:rsidRPr="005B07C3">
        <w:rPr>
          <w:b/>
        </w:rPr>
        <w:t>ircumstances due to COVID-19</w:t>
      </w:r>
    </w:p>
    <w:p w14:paraId="030290D6" w14:textId="31A355D4" w:rsidR="005B07C3" w:rsidRDefault="005B07C3" w:rsidP="009E2125">
      <w:pPr>
        <w:rPr>
          <w:bCs/>
        </w:rPr>
      </w:pPr>
      <w:r>
        <w:rPr>
          <w:bCs/>
        </w:rPr>
        <w:t xml:space="preserve">We recognise that COVID-19 may curtail guests’ ability to take a tour that has been pre-booked.  Extenuating circumstances may include for example, a lock down that prevents travel or public gatherings, a quarantine </w:t>
      </w:r>
      <w:r w:rsidR="00B62926">
        <w:rPr>
          <w:bCs/>
        </w:rPr>
        <w:t xml:space="preserve">period </w:t>
      </w:r>
      <w:r>
        <w:rPr>
          <w:bCs/>
        </w:rPr>
        <w:t>being introduced</w:t>
      </w:r>
      <w:r w:rsidR="00B62926">
        <w:rPr>
          <w:bCs/>
        </w:rPr>
        <w:t xml:space="preserve"> in the country of arrival or departure,</w:t>
      </w:r>
      <w:r w:rsidR="0075546F">
        <w:rPr>
          <w:bCs/>
        </w:rPr>
        <w:t xml:space="preserve"> or guests becoming ill with COVID-19. </w:t>
      </w:r>
      <w:r>
        <w:rPr>
          <w:bCs/>
        </w:rPr>
        <w:t>In this case, you are encouraged to get in touch with Roots Revealed as soon as possible.</w:t>
      </w:r>
    </w:p>
    <w:p w14:paraId="1F96E6E3" w14:textId="54941167" w:rsidR="005B07C3" w:rsidRDefault="005B07C3" w:rsidP="009E2125">
      <w:pPr>
        <w:rPr>
          <w:bCs/>
        </w:rPr>
      </w:pPr>
      <w:r>
        <w:rPr>
          <w:bCs/>
        </w:rPr>
        <w:t>You will be offered the opportunity to re-schedule at no cost or to accept a voucher if it is not feasible to specify a new date for a tour.</w:t>
      </w:r>
    </w:p>
    <w:p w14:paraId="00BCFD0E" w14:textId="0365B7F8" w:rsidR="00252B91" w:rsidRDefault="00252B91" w:rsidP="009E2125">
      <w:pPr>
        <w:rPr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6459334" wp14:editId="39D5538F">
            <wp:simplePos x="0" y="0"/>
            <wp:positionH relativeFrom="margin">
              <wp:posOffset>5238750</wp:posOffset>
            </wp:positionH>
            <wp:positionV relativeFrom="paragraph">
              <wp:posOffset>-711835</wp:posOffset>
            </wp:positionV>
            <wp:extent cx="972185" cy="88380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8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C73B5" w14:textId="0723BAAC" w:rsidR="005B07C3" w:rsidRDefault="005B07C3" w:rsidP="009E2125">
      <w:pPr>
        <w:rPr>
          <w:bCs/>
        </w:rPr>
      </w:pPr>
      <w:proofErr w:type="gramStart"/>
      <w:r>
        <w:rPr>
          <w:bCs/>
        </w:rPr>
        <w:t>In the event that</w:t>
      </w:r>
      <w:proofErr w:type="gramEnd"/>
      <w:r>
        <w:rPr>
          <w:bCs/>
        </w:rPr>
        <w:t xml:space="preserve"> a re-scheduled date or a voucher is not acceptable, then a refund will be offered.</w:t>
      </w:r>
    </w:p>
    <w:p w14:paraId="26604862" w14:textId="77777777" w:rsidR="003E06AA" w:rsidRDefault="003E06AA" w:rsidP="009E2125">
      <w:pPr>
        <w:rPr>
          <w:b/>
        </w:rPr>
      </w:pPr>
    </w:p>
    <w:p w14:paraId="7F0E555F" w14:textId="4203C9C4" w:rsidR="008D3870" w:rsidRPr="009C3D37" w:rsidRDefault="008D3870" w:rsidP="009E2125">
      <w:pPr>
        <w:rPr>
          <w:b/>
        </w:rPr>
      </w:pPr>
      <w:r w:rsidRPr="009C3D37">
        <w:rPr>
          <w:b/>
        </w:rPr>
        <w:t>If the Customer cancels a tour</w:t>
      </w:r>
      <w:r w:rsidR="005B07C3">
        <w:rPr>
          <w:b/>
        </w:rPr>
        <w:t xml:space="preserve"> – general circumstances</w:t>
      </w:r>
    </w:p>
    <w:p w14:paraId="2ED662D3" w14:textId="61487C7F" w:rsidR="008D3870" w:rsidRDefault="0070380A" w:rsidP="009E2125">
      <w:pPr>
        <w:rPr>
          <w:bCs/>
        </w:rPr>
      </w:pPr>
      <w:r>
        <w:rPr>
          <w:bCs/>
        </w:rPr>
        <w:t xml:space="preserve">We appreciate that </w:t>
      </w:r>
      <w:r w:rsidR="005B07C3">
        <w:rPr>
          <w:bCs/>
        </w:rPr>
        <w:t>guests</w:t>
      </w:r>
      <w:r w:rsidR="00145461">
        <w:rPr>
          <w:bCs/>
        </w:rPr>
        <w:t xml:space="preserve"> may need to cancel </w:t>
      </w:r>
      <w:r w:rsidR="00CB4A1D">
        <w:rPr>
          <w:bCs/>
        </w:rPr>
        <w:t xml:space="preserve">their tour and we encourage </w:t>
      </w:r>
      <w:r w:rsidR="005B07C3">
        <w:rPr>
          <w:bCs/>
        </w:rPr>
        <w:t>them</w:t>
      </w:r>
      <w:r w:rsidR="00E17D6A">
        <w:rPr>
          <w:bCs/>
        </w:rPr>
        <w:t xml:space="preserve"> to have </w:t>
      </w:r>
      <w:r w:rsidR="00721BBE">
        <w:rPr>
          <w:bCs/>
        </w:rPr>
        <w:t xml:space="preserve">a Travel Insurance Policy </w:t>
      </w:r>
      <w:r w:rsidR="00DA1BC3">
        <w:rPr>
          <w:bCs/>
        </w:rPr>
        <w:t>in place before travel</w:t>
      </w:r>
      <w:r w:rsidR="0069273E">
        <w:rPr>
          <w:bCs/>
        </w:rPr>
        <w:t xml:space="preserve">. </w:t>
      </w:r>
    </w:p>
    <w:p w14:paraId="5107C949" w14:textId="4F2E9C79" w:rsidR="00A12258" w:rsidRDefault="00A12258" w:rsidP="009E2125">
      <w:pPr>
        <w:rPr>
          <w:bCs/>
        </w:rPr>
      </w:pPr>
      <w:r>
        <w:rPr>
          <w:bCs/>
        </w:rPr>
        <w:t>I</w:t>
      </w:r>
      <w:r w:rsidR="0044644A">
        <w:rPr>
          <w:bCs/>
        </w:rPr>
        <w:t>f you need to cancel your tour, please get in touch</w:t>
      </w:r>
      <w:r w:rsidR="00387409">
        <w:rPr>
          <w:bCs/>
        </w:rPr>
        <w:t xml:space="preserve"> with Roots Revealed</w:t>
      </w:r>
      <w:r w:rsidR="0044644A">
        <w:rPr>
          <w:bCs/>
        </w:rPr>
        <w:t xml:space="preserve"> as soon as possible</w:t>
      </w:r>
      <w:r w:rsidR="008A2870">
        <w:rPr>
          <w:bCs/>
        </w:rPr>
        <w:t xml:space="preserve"> giving information in writing</w:t>
      </w:r>
      <w:r w:rsidR="008F1315">
        <w:rPr>
          <w:bCs/>
        </w:rPr>
        <w:t xml:space="preserve"> and preferably using the </w:t>
      </w:r>
      <w:r w:rsidR="00057BD3">
        <w:rPr>
          <w:bCs/>
        </w:rPr>
        <w:t>form at the</w:t>
      </w:r>
      <w:r w:rsidR="00DC4EC1">
        <w:rPr>
          <w:bCs/>
        </w:rPr>
        <w:t xml:space="preserve"> end of this policy.  </w:t>
      </w:r>
      <w:r w:rsidR="001F640B">
        <w:rPr>
          <w:bCs/>
        </w:rPr>
        <w:t xml:space="preserve">The completed form should be emailed to </w:t>
      </w:r>
      <w:hyperlink r:id="rId17" w:history="1">
        <w:r w:rsidR="00A72F61" w:rsidRPr="00B33125">
          <w:rPr>
            <w:rStyle w:val="Hyperlink"/>
            <w:bCs/>
          </w:rPr>
          <w:t>enquiries@rootsrevealed.co.uk</w:t>
        </w:r>
      </w:hyperlink>
    </w:p>
    <w:p w14:paraId="40B3C5F2" w14:textId="368444AA" w:rsidR="009A497D" w:rsidRDefault="00FA72DD" w:rsidP="009E2125">
      <w:pPr>
        <w:rPr>
          <w:bCs/>
        </w:rPr>
      </w:pPr>
      <w:r>
        <w:rPr>
          <w:bCs/>
        </w:rPr>
        <w:t xml:space="preserve">Alternatively, if you booked your tour through a travel agent, </w:t>
      </w:r>
      <w:r w:rsidR="00D64038">
        <w:rPr>
          <w:bCs/>
        </w:rPr>
        <w:t>please contact them according to th</w:t>
      </w:r>
      <w:r w:rsidR="00FA7793">
        <w:rPr>
          <w:bCs/>
        </w:rPr>
        <w:t>e requirements of their Cancellation</w:t>
      </w:r>
      <w:r w:rsidR="00D64038">
        <w:rPr>
          <w:bCs/>
        </w:rPr>
        <w:t xml:space="preserve"> </w:t>
      </w:r>
      <w:r w:rsidR="00FA7793">
        <w:rPr>
          <w:bCs/>
        </w:rPr>
        <w:t>P</w:t>
      </w:r>
      <w:r w:rsidR="003E4355">
        <w:rPr>
          <w:bCs/>
        </w:rPr>
        <w:t>olicy.</w:t>
      </w:r>
    </w:p>
    <w:p w14:paraId="785D776B" w14:textId="77777777" w:rsidR="003E06AA" w:rsidRDefault="003E06AA" w:rsidP="009E2125">
      <w:pPr>
        <w:rPr>
          <w:b/>
        </w:rPr>
      </w:pPr>
    </w:p>
    <w:p w14:paraId="45732478" w14:textId="1C4909E5" w:rsidR="009A497D" w:rsidRPr="003E4355" w:rsidRDefault="003E4355" w:rsidP="009E2125">
      <w:pPr>
        <w:rPr>
          <w:b/>
        </w:rPr>
      </w:pPr>
      <w:r w:rsidRPr="003E4355">
        <w:rPr>
          <w:b/>
        </w:rPr>
        <w:t xml:space="preserve">Cancellation </w:t>
      </w:r>
      <w:r w:rsidR="0075546F">
        <w:rPr>
          <w:b/>
        </w:rPr>
        <w:t>f</w:t>
      </w:r>
      <w:r w:rsidRPr="003E4355">
        <w:rPr>
          <w:b/>
        </w:rPr>
        <w:t>ees</w:t>
      </w:r>
      <w:r w:rsidR="003E06AA">
        <w:rPr>
          <w:b/>
        </w:rPr>
        <w:t xml:space="preserve"> – general circumstances</w:t>
      </w:r>
    </w:p>
    <w:p w14:paraId="2510F83A" w14:textId="2515695A" w:rsidR="00A72F61" w:rsidRDefault="009A497D" w:rsidP="009E2125">
      <w:pPr>
        <w:rPr>
          <w:bCs/>
        </w:rPr>
      </w:pPr>
      <w:r>
        <w:rPr>
          <w:bCs/>
        </w:rPr>
        <w:t>Cancellation fees are charged as shown in the table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977"/>
      </w:tblGrid>
      <w:tr w:rsidR="009D74E2" w14:paraId="2564D4E1" w14:textId="77777777" w:rsidTr="003520BB">
        <w:trPr>
          <w:jc w:val="center"/>
        </w:trPr>
        <w:tc>
          <w:tcPr>
            <w:tcW w:w="3114" w:type="dxa"/>
            <w:shd w:val="clear" w:color="auto" w:fill="E2EFD9" w:themeFill="accent6" w:themeFillTint="33"/>
          </w:tcPr>
          <w:p w14:paraId="340289AD" w14:textId="478EB20B" w:rsidR="009D74E2" w:rsidRPr="009D74E2" w:rsidRDefault="009D74E2" w:rsidP="009E2125">
            <w:pPr>
              <w:rPr>
                <w:b/>
              </w:rPr>
            </w:pPr>
            <w:r w:rsidRPr="009D74E2">
              <w:rPr>
                <w:b/>
              </w:rPr>
              <w:t>Period of notice given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B211BE7" w14:textId="77777777" w:rsidR="009D74E2" w:rsidRPr="009D74E2" w:rsidRDefault="009D74E2" w:rsidP="009E2125">
            <w:pPr>
              <w:rPr>
                <w:b/>
              </w:rPr>
            </w:pPr>
            <w:r w:rsidRPr="009D74E2">
              <w:rPr>
                <w:b/>
              </w:rPr>
              <w:t>Cancellation fee</w:t>
            </w:r>
          </w:p>
          <w:p w14:paraId="60688936" w14:textId="5F36F9FC" w:rsidR="009D74E2" w:rsidRPr="009D74E2" w:rsidRDefault="009D74E2" w:rsidP="009E2125">
            <w:pPr>
              <w:rPr>
                <w:b/>
              </w:rPr>
            </w:pPr>
          </w:p>
        </w:tc>
      </w:tr>
      <w:tr w:rsidR="009D74E2" w14:paraId="59266635" w14:textId="77777777" w:rsidTr="003469EC">
        <w:trPr>
          <w:jc w:val="center"/>
        </w:trPr>
        <w:tc>
          <w:tcPr>
            <w:tcW w:w="3114" w:type="dxa"/>
          </w:tcPr>
          <w:p w14:paraId="284783AC" w14:textId="0D56319A" w:rsidR="009D74E2" w:rsidRDefault="008D7ADD" w:rsidP="009E2125">
            <w:pPr>
              <w:rPr>
                <w:bCs/>
              </w:rPr>
            </w:pPr>
            <w:r>
              <w:rPr>
                <w:bCs/>
              </w:rPr>
              <w:t xml:space="preserve">More than 42 days </w:t>
            </w:r>
          </w:p>
        </w:tc>
        <w:tc>
          <w:tcPr>
            <w:tcW w:w="2977" w:type="dxa"/>
          </w:tcPr>
          <w:p w14:paraId="79C34F8B" w14:textId="77777777" w:rsidR="009D74E2" w:rsidRDefault="00CC1FB5" w:rsidP="009E2125">
            <w:pPr>
              <w:rPr>
                <w:bCs/>
              </w:rPr>
            </w:pPr>
            <w:r>
              <w:rPr>
                <w:bCs/>
              </w:rPr>
              <w:t>10% of to</w:t>
            </w:r>
            <w:r w:rsidR="000075D5">
              <w:rPr>
                <w:bCs/>
              </w:rPr>
              <w:t>ur cost</w:t>
            </w:r>
          </w:p>
          <w:p w14:paraId="5A931F58" w14:textId="00EC0688" w:rsidR="00332E64" w:rsidRDefault="00332E64" w:rsidP="009E2125">
            <w:pPr>
              <w:rPr>
                <w:bCs/>
              </w:rPr>
            </w:pPr>
          </w:p>
        </w:tc>
      </w:tr>
      <w:tr w:rsidR="009D74E2" w14:paraId="6099A861" w14:textId="77777777" w:rsidTr="003469EC">
        <w:trPr>
          <w:jc w:val="center"/>
        </w:trPr>
        <w:tc>
          <w:tcPr>
            <w:tcW w:w="3114" w:type="dxa"/>
          </w:tcPr>
          <w:p w14:paraId="312BE708" w14:textId="23858805" w:rsidR="009D74E2" w:rsidRDefault="00332E64" w:rsidP="009E2125">
            <w:pPr>
              <w:rPr>
                <w:bCs/>
              </w:rPr>
            </w:pPr>
            <w:r>
              <w:rPr>
                <w:bCs/>
              </w:rPr>
              <w:t xml:space="preserve">41 – 28 </w:t>
            </w:r>
            <w:r w:rsidR="0006598F">
              <w:rPr>
                <w:bCs/>
              </w:rPr>
              <w:t>days</w:t>
            </w:r>
          </w:p>
        </w:tc>
        <w:tc>
          <w:tcPr>
            <w:tcW w:w="2977" w:type="dxa"/>
          </w:tcPr>
          <w:p w14:paraId="2EFDFBDE" w14:textId="77777777" w:rsidR="009D74E2" w:rsidRDefault="0006598F" w:rsidP="009E2125">
            <w:pPr>
              <w:rPr>
                <w:bCs/>
              </w:rPr>
            </w:pPr>
            <w:r>
              <w:rPr>
                <w:bCs/>
              </w:rPr>
              <w:t>25% of tour cost</w:t>
            </w:r>
          </w:p>
          <w:p w14:paraId="7C4AE755" w14:textId="652A9E0B" w:rsidR="0006598F" w:rsidRDefault="0006598F" w:rsidP="009E2125">
            <w:pPr>
              <w:rPr>
                <w:bCs/>
              </w:rPr>
            </w:pPr>
          </w:p>
        </w:tc>
      </w:tr>
      <w:tr w:rsidR="009D74E2" w14:paraId="454496B7" w14:textId="77777777" w:rsidTr="003469EC">
        <w:trPr>
          <w:jc w:val="center"/>
        </w:trPr>
        <w:tc>
          <w:tcPr>
            <w:tcW w:w="3114" w:type="dxa"/>
          </w:tcPr>
          <w:p w14:paraId="01DD7EDD" w14:textId="1FDDDB63" w:rsidR="009D74E2" w:rsidRDefault="0006598F" w:rsidP="009E2125">
            <w:pPr>
              <w:rPr>
                <w:bCs/>
              </w:rPr>
            </w:pPr>
            <w:r>
              <w:rPr>
                <w:bCs/>
              </w:rPr>
              <w:t>27 – 14 days</w:t>
            </w:r>
          </w:p>
        </w:tc>
        <w:tc>
          <w:tcPr>
            <w:tcW w:w="2977" w:type="dxa"/>
          </w:tcPr>
          <w:p w14:paraId="6D6B60E8" w14:textId="77777777" w:rsidR="009D74E2" w:rsidRDefault="0006598F" w:rsidP="009E2125">
            <w:pPr>
              <w:rPr>
                <w:bCs/>
              </w:rPr>
            </w:pPr>
            <w:r>
              <w:rPr>
                <w:bCs/>
              </w:rPr>
              <w:t>50% of tour cost</w:t>
            </w:r>
          </w:p>
          <w:p w14:paraId="29588DCC" w14:textId="047A9323" w:rsidR="0006598F" w:rsidRDefault="0006598F" w:rsidP="009E2125">
            <w:pPr>
              <w:rPr>
                <w:bCs/>
              </w:rPr>
            </w:pPr>
          </w:p>
        </w:tc>
      </w:tr>
      <w:tr w:rsidR="009D74E2" w14:paraId="7578C267" w14:textId="77777777" w:rsidTr="003469EC">
        <w:trPr>
          <w:jc w:val="center"/>
        </w:trPr>
        <w:tc>
          <w:tcPr>
            <w:tcW w:w="3114" w:type="dxa"/>
          </w:tcPr>
          <w:p w14:paraId="7356BF85" w14:textId="42ED0F13" w:rsidR="009D74E2" w:rsidRDefault="00F50459" w:rsidP="009E2125">
            <w:pPr>
              <w:rPr>
                <w:bCs/>
              </w:rPr>
            </w:pPr>
            <w:r>
              <w:rPr>
                <w:bCs/>
              </w:rPr>
              <w:t>13 – 7 days</w:t>
            </w:r>
          </w:p>
        </w:tc>
        <w:tc>
          <w:tcPr>
            <w:tcW w:w="2977" w:type="dxa"/>
          </w:tcPr>
          <w:p w14:paraId="2032CD39" w14:textId="77777777" w:rsidR="009D74E2" w:rsidRDefault="00F50459" w:rsidP="009E2125">
            <w:pPr>
              <w:rPr>
                <w:bCs/>
              </w:rPr>
            </w:pPr>
            <w:r>
              <w:rPr>
                <w:bCs/>
              </w:rPr>
              <w:t>75% of tour cost</w:t>
            </w:r>
          </w:p>
          <w:p w14:paraId="61FE57BC" w14:textId="1952FFFA" w:rsidR="00F50459" w:rsidRDefault="00F50459" w:rsidP="009E2125">
            <w:pPr>
              <w:rPr>
                <w:bCs/>
              </w:rPr>
            </w:pPr>
          </w:p>
        </w:tc>
      </w:tr>
      <w:tr w:rsidR="009D74E2" w14:paraId="0BA5930F" w14:textId="77777777" w:rsidTr="003469EC">
        <w:trPr>
          <w:jc w:val="center"/>
        </w:trPr>
        <w:tc>
          <w:tcPr>
            <w:tcW w:w="3114" w:type="dxa"/>
          </w:tcPr>
          <w:p w14:paraId="34C6D3F8" w14:textId="13FE7306" w:rsidR="009D74E2" w:rsidRDefault="0066744D" w:rsidP="009E2125">
            <w:pPr>
              <w:rPr>
                <w:bCs/>
              </w:rPr>
            </w:pPr>
            <w:r>
              <w:rPr>
                <w:bCs/>
              </w:rPr>
              <w:t>6 days or less</w:t>
            </w:r>
          </w:p>
        </w:tc>
        <w:tc>
          <w:tcPr>
            <w:tcW w:w="2977" w:type="dxa"/>
          </w:tcPr>
          <w:p w14:paraId="10700C80" w14:textId="77777777" w:rsidR="009D74E2" w:rsidRDefault="0066744D" w:rsidP="009E2125">
            <w:pPr>
              <w:rPr>
                <w:bCs/>
              </w:rPr>
            </w:pPr>
            <w:r>
              <w:rPr>
                <w:bCs/>
              </w:rPr>
              <w:t>100% of tour cost</w:t>
            </w:r>
          </w:p>
          <w:p w14:paraId="4ABE8FF5" w14:textId="563D804E" w:rsidR="0066744D" w:rsidRDefault="0066744D" w:rsidP="009E2125">
            <w:pPr>
              <w:rPr>
                <w:bCs/>
              </w:rPr>
            </w:pPr>
          </w:p>
        </w:tc>
      </w:tr>
    </w:tbl>
    <w:p w14:paraId="7B6C9886" w14:textId="76205EA2" w:rsidR="003E4355" w:rsidRDefault="003E4355" w:rsidP="009E2125">
      <w:pPr>
        <w:rPr>
          <w:bCs/>
        </w:rPr>
      </w:pPr>
    </w:p>
    <w:p w14:paraId="52DB74D8" w14:textId="61A92AA9" w:rsidR="00587D58" w:rsidRPr="005A3C04" w:rsidRDefault="00587D58" w:rsidP="009E2125">
      <w:pPr>
        <w:rPr>
          <w:b/>
        </w:rPr>
      </w:pPr>
      <w:r w:rsidRPr="005A3C04">
        <w:rPr>
          <w:b/>
        </w:rPr>
        <w:t xml:space="preserve">Refund of </w:t>
      </w:r>
      <w:r w:rsidR="00C42200" w:rsidRPr="005A3C04">
        <w:rPr>
          <w:b/>
        </w:rPr>
        <w:t>fees</w:t>
      </w:r>
    </w:p>
    <w:p w14:paraId="31D671EF" w14:textId="456CD714" w:rsidR="00C42200" w:rsidRDefault="00C42200" w:rsidP="009E2125">
      <w:pPr>
        <w:rPr>
          <w:bCs/>
        </w:rPr>
      </w:pPr>
      <w:r>
        <w:rPr>
          <w:bCs/>
        </w:rPr>
        <w:t xml:space="preserve">Should </w:t>
      </w:r>
      <w:r w:rsidR="00184463">
        <w:rPr>
          <w:bCs/>
        </w:rPr>
        <w:t xml:space="preserve">Roots Revealed </w:t>
      </w:r>
      <w:r w:rsidR="00E82CD4">
        <w:rPr>
          <w:bCs/>
        </w:rPr>
        <w:t>cancel a tour</w:t>
      </w:r>
      <w:r w:rsidR="0021657C">
        <w:rPr>
          <w:bCs/>
        </w:rPr>
        <w:t xml:space="preserve"> the </w:t>
      </w:r>
      <w:r w:rsidR="005A3C04">
        <w:rPr>
          <w:bCs/>
        </w:rPr>
        <w:t xml:space="preserve">monies </w:t>
      </w:r>
      <w:r w:rsidR="00B97AEC">
        <w:rPr>
          <w:bCs/>
        </w:rPr>
        <w:t>paid by the customer will be refunded withi</w:t>
      </w:r>
      <w:r w:rsidR="008C5446">
        <w:rPr>
          <w:bCs/>
        </w:rPr>
        <w:t>n</w:t>
      </w:r>
      <w:r w:rsidR="00B97AEC">
        <w:rPr>
          <w:bCs/>
        </w:rPr>
        <w:t xml:space="preserve"> 14 days of cancellation.</w:t>
      </w:r>
    </w:p>
    <w:p w14:paraId="4B1B90A7" w14:textId="18B17342" w:rsidR="00B97AEC" w:rsidRDefault="00B97AEC" w:rsidP="009E2125">
      <w:pPr>
        <w:rPr>
          <w:bCs/>
        </w:rPr>
      </w:pPr>
      <w:r>
        <w:rPr>
          <w:bCs/>
        </w:rPr>
        <w:t>Should the customer cancel a tour</w:t>
      </w:r>
      <w:r w:rsidR="00C83BA0">
        <w:rPr>
          <w:bCs/>
        </w:rPr>
        <w:t xml:space="preserve"> and </w:t>
      </w:r>
      <w:r w:rsidR="0094588B">
        <w:rPr>
          <w:bCs/>
        </w:rPr>
        <w:t>if any monies are due</w:t>
      </w:r>
      <w:r w:rsidR="00501E48">
        <w:rPr>
          <w:bCs/>
        </w:rPr>
        <w:t>, Roots Revealed will refund them to the customer within 14 days</w:t>
      </w:r>
      <w:r w:rsidR="008906E7">
        <w:rPr>
          <w:bCs/>
        </w:rPr>
        <w:t xml:space="preserve"> of cancellation</w:t>
      </w:r>
      <w:r w:rsidR="00501E48">
        <w:rPr>
          <w:bCs/>
        </w:rPr>
        <w:t xml:space="preserve">. </w:t>
      </w:r>
      <w:r w:rsidR="0094588B">
        <w:rPr>
          <w:bCs/>
        </w:rPr>
        <w:t xml:space="preserve"> </w:t>
      </w:r>
    </w:p>
    <w:p w14:paraId="04C31EC3" w14:textId="3925AAF7" w:rsidR="00AF6EC0" w:rsidRDefault="00AF6EC0" w:rsidP="009E2125">
      <w:pPr>
        <w:rPr>
          <w:bCs/>
        </w:rPr>
      </w:pPr>
    </w:p>
    <w:p w14:paraId="5B4D2FC8" w14:textId="28AAE241" w:rsidR="003E4355" w:rsidRDefault="003E4355" w:rsidP="009E2125">
      <w:pPr>
        <w:rPr>
          <w:bCs/>
        </w:rPr>
      </w:pPr>
    </w:p>
    <w:p w14:paraId="12FB95BB" w14:textId="58ABECC4" w:rsidR="003E4355" w:rsidRDefault="003E4355" w:rsidP="009E2125">
      <w:pPr>
        <w:rPr>
          <w:bCs/>
        </w:rPr>
      </w:pPr>
    </w:p>
    <w:p w14:paraId="56A70021" w14:textId="20E4F25B" w:rsidR="003E4355" w:rsidRDefault="003E4355" w:rsidP="009E2125">
      <w:pPr>
        <w:rPr>
          <w:bCs/>
        </w:rPr>
      </w:pPr>
    </w:p>
    <w:p w14:paraId="0A326421" w14:textId="4A37FC03" w:rsidR="005960C8" w:rsidRDefault="005960C8" w:rsidP="009E2125">
      <w:pPr>
        <w:rPr>
          <w:bCs/>
        </w:rPr>
      </w:pPr>
    </w:p>
    <w:p w14:paraId="60CBD781" w14:textId="07175698" w:rsidR="005960C8" w:rsidRDefault="005960C8" w:rsidP="009E2125">
      <w:pPr>
        <w:rPr>
          <w:bCs/>
        </w:rPr>
      </w:pPr>
    </w:p>
    <w:p w14:paraId="06B141FE" w14:textId="2DC7EC1F" w:rsidR="00FB1FB4" w:rsidRPr="00A72F61" w:rsidRDefault="008906E7" w:rsidP="00A72F61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0A9504A" wp14:editId="77480916">
            <wp:simplePos x="0" y="0"/>
            <wp:positionH relativeFrom="margin">
              <wp:posOffset>5457825</wp:posOffset>
            </wp:positionH>
            <wp:positionV relativeFrom="paragraph">
              <wp:posOffset>-665480</wp:posOffset>
            </wp:positionV>
            <wp:extent cx="952500" cy="86590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46F">
        <w:rPr>
          <w:b/>
        </w:rPr>
        <w:t>T</w:t>
      </w:r>
      <w:r w:rsidR="00A72F61" w:rsidRPr="00A72F61">
        <w:rPr>
          <w:b/>
        </w:rPr>
        <w:t>OUR CANCELLATION FORM</w:t>
      </w:r>
    </w:p>
    <w:p w14:paraId="11EFA5C5" w14:textId="32D69C0E" w:rsidR="00B43D06" w:rsidRDefault="00B43D06" w:rsidP="00B43D06">
      <w:pPr>
        <w:jc w:val="center"/>
        <w:rPr>
          <w:b/>
        </w:rPr>
      </w:pPr>
      <w:r w:rsidRPr="00B43D06">
        <w:rPr>
          <w:b/>
        </w:rPr>
        <w:t>If you wish to cancel your Roots Revealed</w:t>
      </w:r>
      <w:r w:rsidR="005960C8">
        <w:rPr>
          <w:b/>
        </w:rPr>
        <w:t xml:space="preserve"> tour</w:t>
      </w:r>
      <w:r w:rsidRPr="00B43D06">
        <w:rPr>
          <w:b/>
        </w:rPr>
        <w:t xml:space="preserve">, please return this </w:t>
      </w:r>
      <w:r w:rsidR="005960C8">
        <w:rPr>
          <w:b/>
        </w:rPr>
        <w:t xml:space="preserve">Tour </w:t>
      </w:r>
      <w:r w:rsidRPr="00B43D06">
        <w:rPr>
          <w:b/>
        </w:rPr>
        <w:t xml:space="preserve">Cancellation Form </w:t>
      </w:r>
      <w:r w:rsidR="00D31A17">
        <w:rPr>
          <w:b/>
        </w:rPr>
        <w:t>as soon as possible</w:t>
      </w:r>
      <w:r w:rsidR="008906E7">
        <w:rPr>
          <w:b/>
        </w:rPr>
        <w:t xml:space="preserve"> and return to:</w:t>
      </w:r>
    </w:p>
    <w:p w14:paraId="37447C5D" w14:textId="17877230" w:rsidR="008906E7" w:rsidRDefault="004A6C9F" w:rsidP="00B43D06">
      <w:pPr>
        <w:jc w:val="center"/>
        <w:rPr>
          <w:b/>
        </w:rPr>
      </w:pPr>
      <w:hyperlink r:id="rId19" w:history="1">
        <w:r w:rsidR="008906E7" w:rsidRPr="009138AA">
          <w:rPr>
            <w:rStyle w:val="Hyperlink"/>
            <w:b/>
          </w:rPr>
          <w:t>enquiries@rootsrevealed.co.uk</w:t>
        </w:r>
      </w:hyperlink>
    </w:p>
    <w:p w14:paraId="423467F1" w14:textId="77777777" w:rsidR="008906E7" w:rsidRDefault="008906E7" w:rsidP="00B43D0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F7A8B" w14:paraId="3C3ACED3" w14:textId="77777777" w:rsidTr="00FF7A8B">
        <w:tc>
          <w:tcPr>
            <w:tcW w:w="3823" w:type="dxa"/>
          </w:tcPr>
          <w:p w14:paraId="488047A8" w14:textId="5825DCE3" w:rsidR="00FF7A8B" w:rsidRPr="00B8561F" w:rsidRDefault="00FF7A8B">
            <w:pPr>
              <w:rPr>
                <w:b/>
                <w:i/>
              </w:rPr>
            </w:pPr>
            <w:r w:rsidRPr="00B8561F">
              <w:rPr>
                <w:b/>
                <w:i/>
              </w:rPr>
              <w:t>Your C</w:t>
            </w:r>
            <w:r w:rsidR="00501714">
              <w:rPr>
                <w:b/>
                <w:i/>
              </w:rPr>
              <w:t xml:space="preserve">ustomer </w:t>
            </w:r>
            <w:r w:rsidRPr="00B8561F">
              <w:rPr>
                <w:b/>
                <w:i/>
              </w:rPr>
              <w:t xml:space="preserve">Reference Number: </w:t>
            </w:r>
          </w:p>
          <w:p w14:paraId="61F6D87B" w14:textId="77777777" w:rsidR="00FF7A8B" w:rsidRDefault="00FF7A8B">
            <w:pPr>
              <w:rPr>
                <w:b/>
                <w:i/>
                <w:sz w:val="20"/>
                <w:szCs w:val="20"/>
              </w:rPr>
            </w:pPr>
            <w:r w:rsidRPr="00B8561F">
              <w:rPr>
                <w:b/>
                <w:i/>
                <w:sz w:val="20"/>
                <w:szCs w:val="20"/>
              </w:rPr>
              <w:t xml:space="preserve">(May be found on your </w:t>
            </w:r>
            <w:r w:rsidR="00501714">
              <w:rPr>
                <w:b/>
                <w:i/>
                <w:sz w:val="20"/>
                <w:szCs w:val="20"/>
              </w:rPr>
              <w:t>Invoice</w:t>
            </w:r>
            <w:r w:rsidRPr="00B8561F">
              <w:rPr>
                <w:b/>
                <w:i/>
                <w:sz w:val="20"/>
                <w:szCs w:val="20"/>
              </w:rPr>
              <w:t>)</w:t>
            </w:r>
          </w:p>
          <w:p w14:paraId="0E9C875C" w14:textId="2022612E" w:rsidR="00D31D22" w:rsidRPr="00B8561F" w:rsidRDefault="00D31D22">
            <w:pPr>
              <w:rPr>
                <w:b/>
                <w:i/>
              </w:rPr>
            </w:pPr>
          </w:p>
        </w:tc>
        <w:tc>
          <w:tcPr>
            <w:tcW w:w="5193" w:type="dxa"/>
          </w:tcPr>
          <w:p w14:paraId="0BFE777E" w14:textId="1E8F2177" w:rsidR="00FF7A8B" w:rsidRPr="00711E7A" w:rsidRDefault="00FF7A8B">
            <w:pPr>
              <w:rPr>
                <w:i/>
                <w:sz w:val="20"/>
                <w:szCs w:val="20"/>
              </w:rPr>
            </w:pPr>
          </w:p>
        </w:tc>
      </w:tr>
      <w:tr w:rsidR="00FF7A8B" w14:paraId="7C477333" w14:textId="77777777" w:rsidTr="00FF7A8B">
        <w:tc>
          <w:tcPr>
            <w:tcW w:w="3823" w:type="dxa"/>
          </w:tcPr>
          <w:p w14:paraId="4C43AF1F" w14:textId="77777777" w:rsidR="00FF7A8B" w:rsidRDefault="00FF7A8B">
            <w:pPr>
              <w:rPr>
                <w:b/>
                <w:i/>
              </w:rPr>
            </w:pPr>
            <w:r w:rsidRPr="00B8561F">
              <w:rPr>
                <w:b/>
                <w:i/>
              </w:rPr>
              <w:t>Your Name:</w:t>
            </w:r>
          </w:p>
          <w:p w14:paraId="5CC7317D" w14:textId="1E3AAE76" w:rsidR="00D31D22" w:rsidRPr="00B8561F" w:rsidRDefault="00D31D22">
            <w:pPr>
              <w:rPr>
                <w:b/>
                <w:i/>
              </w:rPr>
            </w:pPr>
          </w:p>
        </w:tc>
        <w:tc>
          <w:tcPr>
            <w:tcW w:w="5193" w:type="dxa"/>
          </w:tcPr>
          <w:p w14:paraId="371D5B61" w14:textId="753A687B" w:rsidR="00FF7A8B" w:rsidRDefault="00FF7A8B"/>
        </w:tc>
      </w:tr>
      <w:tr w:rsidR="00FF7A8B" w14:paraId="20321704" w14:textId="77777777" w:rsidTr="00FF7A8B">
        <w:tc>
          <w:tcPr>
            <w:tcW w:w="3823" w:type="dxa"/>
          </w:tcPr>
          <w:p w14:paraId="6BCED6B7" w14:textId="77777777" w:rsidR="00FF7A8B" w:rsidRDefault="00FF7A8B">
            <w:pPr>
              <w:rPr>
                <w:b/>
                <w:i/>
              </w:rPr>
            </w:pPr>
            <w:r w:rsidRPr="00B8561F">
              <w:rPr>
                <w:b/>
                <w:i/>
              </w:rPr>
              <w:t>Your Email address:</w:t>
            </w:r>
          </w:p>
          <w:p w14:paraId="4E862F4F" w14:textId="3DAB32F6" w:rsidR="00D31D22" w:rsidRPr="00B8561F" w:rsidRDefault="00D31D22">
            <w:pPr>
              <w:rPr>
                <w:b/>
                <w:i/>
              </w:rPr>
            </w:pPr>
          </w:p>
        </w:tc>
        <w:tc>
          <w:tcPr>
            <w:tcW w:w="5193" w:type="dxa"/>
          </w:tcPr>
          <w:p w14:paraId="5C1B58FF" w14:textId="434F2689" w:rsidR="00FF7A8B" w:rsidRDefault="00FF7A8B"/>
        </w:tc>
      </w:tr>
      <w:tr w:rsidR="00CD0C99" w14:paraId="083AE7C6" w14:textId="77777777" w:rsidTr="00FF7A8B">
        <w:tc>
          <w:tcPr>
            <w:tcW w:w="3823" w:type="dxa"/>
          </w:tcPr>
          <w:p w14:paraId="1118B3C8" w14:textId="1658F508" w:rsidR="00D31D22" w:rsidRPr="00B8561F" w:rsidRDefault="00AA387F">
            <w:pPr>
              <w:rPr>
                <w:b/>
                <w:i/>
              </w:rPr>
            </w:pPr>
            <w:r>
              <w:rPr>
                <w:b/>
                <w:i/>
              </w:rPr>
              <w:t>P</w:t>
            </w:r>
            <w:r w:rsidR="00D31D22">
              <w:rPr>
                <w:b/>
                <w:i/>
              </w:rPr>
              <w:t>lease tell us y</w:t>
            </w:r>
            <w:r w:rsidR="00CD0C99">
              <w:rPr>
                <w:b/>
                <w:i/>
              </w:rPr>
              <w:t>our rea</w:t>
            </w:r>
            <w:r w:rsidR="00D31D22">
              <w:rPr>
                <w:b/>
                <w:i/>
              </w:rPr>
              <w:t>son for cancelling the tour:</w:t>
            </w:r>
          </w:p>
        </w:tc>
        <w:tc>
          <w:tcPr>
            <w:tcW w:w="5193" w:type="dxa"/>
          </w:tcPr>
          <w:p w14:paraId="4B1E7645" w14:textId="77777777" w:rsidR="00CD0C99" w:rsidRDefault="00CD0C99"/>
          <w:p w14:paraId="68346FE3" w14:textId="2E7259C5" w:rsidR="00D31D22" w:rsidRDefault="00D31D22"/>
          <w:p w14:paraId="73EAB527" w14:textId="0E348A2A" w:rsidR="00807F15" w:rsidRDefault="00807F15"/>
          <w:p w14:paraId="10A51D71" w14:textId="296723A9" w:rsidR="00807F15" w:rsidRDefault="00807F15"/>
          <w:p w14:paraId="74CFD94B" w14:textId="64CFF659" w:rsidR="00807F15" w:rsidRDefault="00807F15"/>
          <w:p w14:paraId="192AA7F3" w14:textId="77777777" w:rsidR="00807F15" w:rsidRDefault="00807F15"/>
          <w:p w14:paraId="3B0A4804" w14:textId="77777777" w:rsidR="00D31D22" w:rsidRDefault="00D31D22"/>
          <w:p w14:paraId="4C16C222" w14:textId="77777777" w:rsidR="00D31D22" w:rsidRDefault="00D31D22"/>
          <w:p w14:paraId="7BB5CB08" w14:textId="3EB54B4E" w:rsidR="00D31D22" w:rsidRDefault="00D31D22"/>
        </w:tc>
      </w:tr>
    </w:tbl>
    <w:p w14:paraId="1E36D88D" w14:textId="438C342C" w:rsidR="005B7B2C" w:rsidRDefault="005B7B2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456"/>
      </w:tblGrid>
      <w:tr w:rsidR="00394522" w14:paraId="200B83AB" w14:textId="77777777" w:rsidTr="00DC78F2">
        <w:tc>
          <w:tcPr>
            <w:tcW w:w="1560" w:type="dxa"/>
          </w:tcPr>
          <w:p w14:paraId="6B18594F" w14:textId="3B11D293" w:rsidR="00394522" w:rsidRPr="00B8561F" w:rsidRDefault="00394522" w:rsidP="00394522">
            <w:pPr>
              <w:rPr>
                <w:b/>
              </w:rPr>
            </w:pPr>
          </w:p>
          <w:p w14:paraId="197E7216" w14:textId="77777777" w:rsidR="00394522" w:rsidRPr="00B8561F" w:rsidRDefault="00394522" w:rsidP="00394522">
            <w:pPr>
              <w:rPr>
                <w:b/>
              </w:rPr>
            </w:pPr>
          </w:p>
          <w:p w14:paraId="4500624C" w14:textId="50450AE6" w:rsidR="00394522" w:rsidRPr="00B8561F" w:rsidRDefault="00394522">
            <w:pPr>
              <w:rPr>
                <w:b/>
              </w:rPr>
            </w:pPr>
            <w:r w:rsidRPr="00B8561F">
              <w:rPr>
                <w:b/>
              </w:rPr>
              <w:t>P</w:t>
            </w:r>
            <w:r w:rsidR="003B3E74" w:rsidRPr="00B8561F">
              <w:rPr>
                <w:b/>
              </w:rPr>
              <w:t>rint</w:t>
            </w:r>
            <w:r w:rsidRPr="00B8561F">
              <w:rPr>
                <w:b/>
              </w:rPr>
              <w:t xml:space="preserve"> N</w:t>
            </w:r>
            <w:r w:rsidR="003B3E74" w:rsidRPr="00B8561F">
              <w:rPr>
                <w:b/>
              </w:rPr>
              <w:t>ame:</w:t>
            </w:r>
          </w:p>
        </w:tc>
        <w:tc>
          <w:tcPr>
            <w:tcW w:w="7456" w:type="dxa"/>
            <w:tcBorders>
              <w:bottom w:val="single" w:sz="4" w:space="0" w:color="auto"/>
            </w:tcBorders>
          </w:tcPr>
          <w:p w14:paraId="4096B2AE" w14:textId="77777777" w:rsidR="00394522" w:rsidRDefault="00394522"/>
          <w:p w14:paraId="04816662" w14:textId="77777777" w:rsidR="00394522" w:rsidRDefault="00394522"/>
          <w:p w14:paraId="3AC7DA39" w14:textId="70519300" w:rsidR="00394522" w:rsidRDefault="00394522"/>
        </w:tc>
      </w:tr>
      <w:tr w:rsidR="00394522" w14:paraId="6A49994F" w14:textId="77777777" w:rsidTr="00DC78F2">
        <w:tc>
          <w:tcPr>
            <w:tcW w:w="1560" w:type="dxa"/>
          </w:tcPr>
          <w:p w14:paraId="0B24BDA3" w14:textId="77777777" w:rsidR="00394522" w:rsidRPr="00B8561F" w:rsidRDefault="00394522" w:rsidP="00394522">
            <w:pPr>
              <w:rPr>
                <w:b/>
              </w:rPr>
            </w:pPr>
          </w:p>
          <w:p w14:paraId="5E3B0C29" w14:textId="77777777" w:rsidR="00394522" w:rsidRPr="00B8561F" w:rsidRDefault="00394522" w:rsidP="00394522">
            <w:pPr>
              <w:rPr>
                <w:b/>
              </w:rPr>
            </w:pPr>
          </w:p>
          <w:p w14:paraId="74C6EB1E" w14:textId="70E32431" w:rsidR="00394522" w:rsidRPr="00B8561F" w:rsidRDefault="00394522">
            <w:pPr>
              <w:rPr>
                <w:b/>
              </w:rPr>
            </w:pPr>
            <w:r w:rsidRPr="00B8561F">
              <w:rPr>
                <w:b/>
              </w:rPr>
              <w:t>S</w:t>
            </w:r>
            <w:r w:rsidR="003B3E74" w:rsidRPr="00B8561F">
              <w:rPr>
                <w:b/>
              </w:rPr>
              <w:t>ign</w:t>
            </w:r>
            <w:r w:rsidRPr="00B8561F">
              <w:rPr>
                <w:b/>
              </w:rPr>
              <w:t xml:space="preserve"> N</w:t>
            </w:r>
            <w:r w:rsidR="003B3E74" w:rsidRPr="00B8561F">
              <w:rPr>
                <w:b/>
              </w:rPr>
              <w:t>ame:</w:t>
            </w:r>
          </w:p>
        </w:tc>
        <w:tc>
          <w:tcPr>
            <w:tcW w:w="7456" w:type="dxa"/>
            <w:tcBorders>
              <w:top w:val="single" w:sz="4" w:space="0" w:color="auto"/>
              <w:bottom w:val="single" w:sz="4" w:space="0" w:color="auto"/>
            </w:tcBorders>
          </w:tcPr>
          <w:p w14:paraId="2F656BE8" w14:textId="77777777" w:rsidR="00394522" w:rsidRDefault="00394522"/>
          <w:p w14:paraId="761BFAD5" w14:textId="77777777" w:rsidR="00394522" w:rsidRDefault="00394522"/>
          <w:p w14:paraId="0E36E05A" w14:textId="2B3CEE03" w:rsidR="00394522" w:rsidRDefault="00394522"/>
        </w:tc>
      </w:tr>
      <w:tr w:rsidR="00394522" w14:paraId="58E1A532" w14:textId="77777777" w:rsidTr="00DC78F2">
        <w:tc>
          <w:tcPr>
            <w:tcW w:w="1560" w:type="dxa"/>
          </w:tcPr>
          <w:p w14:paraId="10DDD544" w14:textId="77777777" w:rsidR="00FF7A8B" w:rsidRPr="00B8561F" w:rsidRDefault="00FF7A8B">
            <w:pPr>
              <w:rPr>
                <w:b/>
              </w:rPr>
            </w:pPr>
          </w:p>
          <w:p w14:paraId="4695D3CC" w14:textId="77777777" w:rsidR="00FF7A8B" w:rsidRPr="00B8561F" w:rsidRDefault="00FF7A8B">
            <w:pPr>
              <w:rPr>
                <w:b/>
              </w:rPr>
            </w:pPr>
          </w:p>
          <w:p w14:paraId="248B69E1" w14:textId="7E39088D" w:rsidR="00394522" w:rsidRPr="00B8561F" w:rsidRDefault="00394522">
            <w:pPr>
              <w:rPr>
                <w:b/>
              </w:rPr>
            </w:pPr>
            <w:r w:rsidRPr="00B8561F">
              <w:rPr>
                <w:b/>
              </w:rPr>
              <w:t>D</w:t>
            </w:r>
            <w:r w:rsidR="003B3E74" w:rsidRPr="00B8561F">
              <w:rPr>
                <w:b/>
              </w:rPr>
              <w:t>ate:</w:t>
            </w:r>
          </w:p>
        </w:tc>
        <w:tc>
          <w:tcPr>
            <w:tcW w:w="7456" w:type="dxa"/>
            <w:tcBorders>
              <w:top w:val="single" w:sz="4" w:space="0" w:color="auto"/>
              <w:bottom w:val="single" w:sz="4" w:space="0" w:color="auto"/>
            </w:tcBorders>
          </w:tcPr>
          <w:p w14:paraId="0B08BB1C" w14:textId="77777777" w:rsidR="00394522" w:rsidRDefault="00394522"/>
          <w:p w14:paraId="1369B216" w14:textId="226BD0D1" w:rsidR="00394522" w:rsidRDefault="00394522" w:rsidP="00683825"/>
        </w:tc>
      </w:tr>
    </w:tbl>
    <w:p w14:paraId="6A792013" w14:textId="43D06147" w:rsidR="00394522" w:rsidRDefault="00394522" w:rsidP="00C45C75"/>
    <w:sectPr w:rsidR="00394522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C75F1" w14:textId="77777777" w:rsidR="004A6C9F" w:rsidRDefault="004A6C9F" w:rsidP="00FD3DE4">
      <w:pPr>
        <w:spacing w:after="0" w:line="240" w:lineRule="auto"/>
      </w:pPr>
      <w:r>
        <w:separator/>
      </w:r>
    </w:p>
  </w:endnote>
  <w:endnote w:type="continuationSeparator" w:id="0">
    <w:p w14:paraId="390476AB" w14:textId="77777777" w:rsidR="004A6C9F" w:rsidRDefault="004A6C9F" w:rsidP="00FD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2C72" w14:textId="21996E84" w:rsidR="00FD3DE4" w:rsidRPr="006A1BAC" w:rsidRDefault="008B22F9" w:rsidP="00E647BE">
    <w:pPr>
      <w:pStyle w:val="Footer"/>
      <w:rPr>
        <w:sz w:val="20"/>
        <w:szCs w:val="20"/>
      </w:rPr>
    </w:pPr>
    <w:r>
      <w:rPr>
        <w:sz w:val="20"/>
        <w:szCs w:val="20"/>
      </w:rPr>
      <w:t>Tour T&amp;C a</w:t>
    </w:r>
    <w:r w:rsidR="00543701">
      <w:rPr>
        <w:sz w:val="20"/>
        <w:szCs w:val="20"/>
      </w:rPr>
      <w:t>nd Cancellation Policy</w:t>
    </w:r>
    <w:r w:rsidR="00FD3DE4" w:rsidRPr="006A1BAC">
      <w:rPr>
        <w:sz w:val="20"/>
        <w:szCs w:val="20"/>
      </w:rPr>
      <w:t>_v</w:t>
    </w:r>
    <w:r w:rsidR="0075546F">
      <w:rPr>
        <w:sz w:val="20"/>
        <w:szCs w:val="20"/>
      </w:rPr>
      <w:t>2</w:t>
    </w:r>
    <w:r w:rsidR="00FD3DE4" w:rsidRPr="006A1BAC">
      <w:rPr>
        <w:sz w:val="20"/>
        <w:szCs w:val="20"/>
      </w:rPr>
      <w:t>_</w:t>
    </w:r>
    <w:r w:rsidR="0075546F">
      <w:rPr>
        <w:sz w:val="20"/>
        <w:szCs w:val="20"/>
      </w:rPr>
      <w:t xml:space="preserve">01 July 2020        </w:t>
    </w:r>
    <w:r w:rsidR="00FD3DE4" w:rsidRPr="006A1BAC">
      <w:rPr>
        <w:sz w:val="20"/>
        <w:szCs w:val="20"/>
      </w:rPr>
      <w:t xml:space="preserve">                              </w:t>
    </w:r>
    <w:r w:rsidR="006A1BAC">
      <w:rPr>
        <w:sz w:val="20"/>
        <w:szCs w:val="20"/>
      </w:rPr>
      <w:t xml:space="preserve">            </w:t>
    </w:r>
    <w:r w:rsidR="00FD3DE4" w:rsidRPr="006A1BAC">
      <w:rPr>
        <w:sz w:val="20"/>
        <w:szCs w:val="20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417D1" w14:textId="77777777" w:rsidR="004A6C9F" w:rsidRDefault="004A6C9F" w:rsidP="00FD3DE4">
      <w:pPr>
        <w:spacing w:after="0" w:line="240" w:lineRule="auto"/>
      </w:pPr>
      <w:r>
        <w:separator/>
      </w:r>
    </w:p>
  </w:footnote>
  <w:footnote w:type="continuationSeparator" w:id="0">
    <w:p w14:paraId="1ACDBAAB" w14:textId="77777777" w:rsidR="004A6C9F" w:rsidRDefault="004A6C9F" w:rsidP="00FD3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F2"/>
    <w:rsid w:val="000075D5"/>
    <w:rsid w:val="00024BAB"/>
    <w:rsid w:val="000357BC"/>
    <w:rsid w:val="00042599"/>
    <w:rsid w:val="00054E38"/>
    <w:rsid w:val="000567A2"/>
    <w:rsid w:val="00057BD3"/>
    <w:rsid w:val="00060564"/>
    <w:rsid w:val="0006598F"/>
    <w:rsid w:val="00095BEF"/>
    <w:rsid w:val="00096379"/>
    <w:rsid w:val="00145461"/>
    <w:rsid w:val="0015030C"/>
    <w:rsid w:val="00184463"/>
    <w:rsid w:val="00196E1A"/>
    <w:rsid w:val="001D7047"/>
    <w:rsid w:val="001F3996"/>
    <w:rsid w:val="001F640B"/>
    <w:rsid w:val="0021657C"/>
    <w:rsid w:val="00231563"/>
    <w:rsid w:val="00234F06"/>
    <w:rsid w:val="00240F32"/>
    <w:rsid w:val="00252B91"/>
    <w:rsid w:val="00260A48"/>
    <w:rsid w:val="00263082"/>
    <w:rsid w:val="00282FC6"/>
    <w:rsid w:val="0028558B"/>
    <w:rsid w:val="002C004A"/>
    <w:rsid w:val="002F4F96"/>
    <w:rsid w:val="00305895"/>
    <w:rsid w:val="00306818"/>
    <w:rsid w:val="00313009"/>
    <w:rsid w:val="00332E64"/>
    <w:rsid w:val="00337AA6"/>
    <w:rsid w:val="003469EC"/>
    <w:rsid w:val="003520BB"/>
    <w:rsid w:val="00387409"/>
    <w:rsid w:val="00394522"/>
    <w:rsid w:val="003B3E74"/>
    <w:rsid w:val="003D4357"/>
    <w:rsid w:val="003E06AA"/>
    <w:rsid w:val="003E4355"/>
    <w:rsid w:val="003F02D5"/>
    <w:rsid w:val="00402CD3"/>
    <w:rsid w:val="0044426D"/>
    <w:rsid w:val="0044644A"/>
    <w:rsid w:val="00465957"/>
    <w:rsid w:val="004A6C9F"/>
    <w:rsid w:val="004B5C81"/>
    <w:rsid w:val="00501714"/>
    <w:rsid w:val="00501E48"/>
    <w:rsid w:val="0051291B"/>
    <w:rsid w:val="00526C37"/>
    <w:rsid w:val="005345AB"/>
    <w:rsid w:val="00543701"/>
    <w:rsid w:val="00570600"/>
    <w:rsid w:val="00587D58"/>
    <w:rsid w:val="005900F4"/>
    <w:rsid w:val="005960C8"/>
    <w:rsid w:val="005A3C04"/>
    <w:rsid w:val="005B07C3"/>
    <w:rsid w:val="005B7B2C"/>
    <w:rsid w:val="005C00C1"/>
    <w:rsid w:val="005C3A21"/>
    <w:rsid w:val="005E1B45"/>
    <w:rsid w:val="00603700"/>
    <w:rsid w:val="006235F1"/>
    <w:rsid w:val="006300E0"/>
    <w:rsid w:val="00650054"/>
    <w:rsid w:val="006544C4"/>
    <w:rsid w:val="006665FD"/>
    <w:rsid w:val="0066744D"/>
    <w:rsid w:val="00670424"/>
    <w:rsid w:val="00673CB6"/>
    <w:rsid w:val="00683825"/>
    <w:rsid w:val="00686CD9"/>
    <w:rsid w:val="0069273E"/>
    <w:rsid w:val="006A1BAC"/>
    <w:rsid w:val="006B2544"/>
    <w:rsid w:val="006D07AF"/>
    <w:rsid w:val="006E42E8"/>
    <w:rsid w:val="006F2A8A"/>
    <w:rsid w:val="0070380A"/>
    <w:rsid w:val="00711E7A"/>
    <w:rsid w:val="00721BBE"/>
    <w:rsid w:val="0073134C"/>
    <w:rsid w:val="0074454D"/>
    <w:rsid w:val="0075546F"/>
    <w:rsid w:val="00755F60"/>
    <w:rsid w:val="0078398D"/>
    <w:rsid w:val="00784727"/>
    <w:rsid w:val="007A4B48"/>
    <w:rsid w:val="007C1F38"/>
    <w:rsid w:val="007C7038"/>
    <w:rsid w:val="007D28B1"/>
    <w:rsid w:val="007F1B8D"/>
    <w:rsid w:val="00807F15"/>
    <w:rsid w:val="00823F4B"/>
    <w:rsid w:val="00827255"/>
    <w:rsid w:val="00847D33"/>
    <w:rsid w:val="008522CA"/>
    <w:rsid w:val="00854A8E"/>
    <w:rsid w:val="00856B2B"/>
    <w:rsid w:val="00857FCD"/>
    <w:rsid w:val="008713B3"/>
    <w:rsid w:val="008906E7"/>
    <w:rsid w:val="00892904"/>
    <w:rsid w:val="008A0F57"/>
    <w:rsid w:val="008A2870"/>
    <w:rsid w:val="008A5393"/>
    <w:rsid w:val="008B22F9"/>
    <w:rsid w:val="008C5446"/>
    <w:rsid w:val="008D3870"/>
    <w:rsid w:val="008D7ADD"/>
    <w:rsid w:val="008F1315"/>
    <w:rsid w:val="00902A5F"/>
    <w:rsid w:val="009055C6"/>
    <w:rsid w:val="0090736A"/>
    <w:rsid w:val="00920EFB"/>
    <w:rsid w:val="0094053B"/>
    <w:rsid w:val="0094588B"/>
    <w:rsid w:val="00957562"/>
    <w:rsid w:val="009623AD"/>
    <w:rsid w:val="00980A92"/>
    <w:rsid w:val="009A0DD5"/>
    <w:rsid w:val="009A497D"/>
    <w:rsid w:val="009A5B8C"/>
    <w:rsid w:val="009C3D37"/>
    <w:rsid w:val="009D74E2"/>
    <w:rsid w:val="009E2125"/>
    <w:rsid w:val="009F1072"/>
    <w:rsid w:val="00A12258"/>
    <w:rsid w:val="00A23348"/>
    <w:rsid w:val="00A27FA2"/>
    <w:rsid w:val="00A30AA3"/>
    <w:rsid w:val="00A72F61"/>
    <w:rsid w:val="00A83BCF"/>
    <w:rsid w:val="00AA387F"/>
    <w:rsid w:val="00AA7AAE"/>
    <w:rsid w:val="00AD2475"/>
    <w:rsid w:val="00AD6E88"/>
    <w:rsid w:val="00AF1B84"/>
    <w:rsid w:val="00AF5108"/>
    <w:rsid w:val="00AF6EC0"/>
    <w:rsid w:val="00B43D06"/>
    <w:rsid w:val="00B479B9"/>
    <w:rsid w:val="00B62926"/>
    <w:rsid w:val="00B8561F"/>
    <w:rsid w:val="00B97AEC"/>
    <w:rsid w:val="00BA49D2"/>
    <w:rsid w:val="00BA59DD"/>
    <w:rsid w:val="00BB5400"/>
    <w:rsid w:val="00BD3924"/>
    <w:rsid w:val="00BD5534"/>
    <w:rsid w:val="00BF68FD"/>
    <w:rsid w:val="00C01A56"/>
    <w:rsid w:val="00C140FD"/>
    <w:rsid w:val="00C42200"/>
    <w:rsid w:val="00C45C75"/>
    <w:rsid w:val="00C83BA0"/>
    <w:rsid w:val="00CB4A1D"/>
    <w:rsid w:val="00CC1FB5"/>
    <w:rsid w:val="00CD0C99"/>
    <w:rsid w:val="00CE34E8"/>
    <w:rsid w:val="00CE7FEE"/>
    <w:rsid w:val="00D168BA"/>
    <w:rsid w:val="00D31A17"/>
    <w:rsid w:val="00D31D22"/>
    <w:rsid w:val="00D36A8A"/>
    <w:rsid w:val="00D41C3B"/>
    <w:rsid w:val="00D46AF5"/>
    <w:rsid w:val="00D64038"/>
    <w:rsid w:val="00DA1BC3"/>
    <w:rsid w:val="00DC4EC1"/>
    <w:rsid w:val="00DC78F2"/>
    <w:rsid w:val="00DD388C"/>
    <w:rsid w:val="00E03ABF"/>
    <w:rsid w:val="00E06856"/>
    <w:rsid w:val="00E178A5"/>
    <w:rsid w:val="00E17D6A"/>
    <w:rsid w:val="00E44A52"/>
    <w:rsid w:val="00E647BE"/>
    <w:rsid w:val="00E82CD4"/>
    <w:rsid w:val="00EA0530"/>
    <w:rsid w:val="00EC2C82"/>
    <w:rsid w:val="00EF2900"/>
    <w:rsid w:val="00EF6DF2"/>
    <w:rsid w:val="00F35A6B"/>
    <w:rsid w:val="00F50459"/>
    <w:rsid w:val="00F9679C"/>
    <w:rsid w:val="00FA72DD"/>
    <w:rsid w:val="00FA7793"/>
    <w:rsid w:val="00FB1FB4"/>
    <w:rsid w:val="00FD3DE4"/>
    <w:rsid w:val="00FE1595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45B3"/>
  <w15:chartTrackingRefBased/>
  <w15:docId w15:val="{7DB7D0E3-84B5-4D87-BBF5-4EE58D23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E4"/>
  </w:style>
  <w:style w:type="paragraph" w:styleId="Footer">
    <w:name w:val="footer"/>
    <w:basedOn w:val="Normal"/>
    <w:link w:val="FooterChar"/>
    <w:uiPriority w:val="99"/>
    <w:unhideWhenUsed/>
    <w:rsid w:val="00FD3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E4"/>
  </w:style>
  <w:style w:type="table" w:styleId="TableGrid">
    <w:name w:val="Table Grid"/>
    <w:basedOn w:val="TableNormal"/>
    <w:uiPriority w:val="39"/>
    <w:rsid w:val="0044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1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0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0A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enquiries@rootsrevealed.co.uk" TargetMode="External"/><Relationship Id="rId17" Type="http://schemas.openxmlformats.org/officeDocument/2006/relationships/hyperlink" Target="mailto:enquiries@rootsrevealed.co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hyperlink" Target="mailto:enquiries@rootsreveale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otsrevealed.co.uk" TargetMode="External"/><Relationship Id="rId14" Type="http://schemas.openxmlformats.org/officeDocument/2006/relationships/image" Target="media/image6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7FE2A-6D6B-40A1-996D-00DA920F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bodle</dc:creator>
  <cp:keywords/>
  <dc:description/>
  <cp:lastModifiedBy>natalie bodle</cp:lastModifiedBy>
  <cp:revision>187</cp:revision>
  <dcterms:created xsi:type="dcterms:W3CDTF">2018-06-26T20:15:00Z</dcterms:created>
  <dcterms:modified xsi:type="dcterms:W3CDTF">2020-07-01T11:32:00Z</dcterms:modified>
</cp:coreProperties>
</file>